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288CB8" wp14:editId="1DAB3F5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8D478D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8D478D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003E47">
        <w:rPr>
          <w:rFonts w:ascii="Arial" w:hAnsi="Arial" w:cs="Arial"/>
          <w:b/>
          <w:bCs/>
          <w:sz w:val="20"/>
          <w:szCs w:val="20"/>
          <w:lang w:val="en-US"/>
        </w:rPr>
        <w:t>08</w:t>
      </w:r>
      <w:r w:rsidR="00ED3F08">
        <w:rPr>
          <w:rFonts w:ascii="Arial" w:hAnsi="Arial" w:cs="Arial"/>
          <w:b/>
          <w:bCs/>
          <w:sz w:val="20"/>
          <w:szCs w:val="20"/>
        </w:rPr>
        <w:t xml:space="preserve"> </w:t>
      </w:r>
      <w:r w:rsidR="00003E47">
        <w:rPr>
          <w:rFonts w:ascii="Arial" w:hAnsi="Arial" w:cs="Arial"/>
          <w:b/>
          <w:bCs/>
          <w:sz w:val="20"/>
          <w:szCs w:val="20"/>
          <w:lang w:val="en-US"/>
        </w:rPr>
        <w:t xml:space="preserve">– </w:t>
      </w:r>
      <w:r w:rsidR="00846516">
        <w:rPr>
          <w:rFonts w:ascii="Arial" w:hAnsi="Arial" w:cs="Arial"/>
          <w:b/>
          <w:bCs/>
          <w:sz w:val="20"/>
          <w:szCs w:val="20"/>
          <w:lang w:val="en-US"/>
        </w:rPr>
        <w:t>13</w:t>
      </w:r>
      <w:r w:rsidR="00003E4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D3F08">
        <w:rPr>
          <w:rFonts w:ascii="Arial" w:hAnsi="Arial" w:cs="Arial"/>
          <w:b/>
          <w:bCs/>
          <w:sz w:val="20"/>
          <w:szCs w:val="20"/>
        </w:rPr>
        <w:t xml:space="preserve">май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8D478D">
        <w:rPr>
          <w:rFonts w:ascii="Arial" w:hAnsi="Arial" w:cs="Arial"/>
          <w:b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sz w:val="20"/>
          <w:szCs w:val="20"/>
        </w:rPr>
        <w:t>последващо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 xml:space="preserve">у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1A99" w:rsidRPr="006609FE" w:rsidRDefault="00E91A99" w:rsidP="00E91A9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09FE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8D478D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8D478D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bg/bg/graf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/graf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6609FE" w:rsidRPr="006609FE" w:rsidRDefault="006609FE" w:rsidP="00620EA4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Община Борован </w:t>
      </w:r>
      <w:r w:rsidRPr="006609FE">
        <w:rPr>
          <w:rFonts w:ascii="Arial" w:hAnsi="Arial" w:cs="Arial"/>
          <w:sz w:val="20"/>
          <w:szCs w:val="20"/>
        </w:rPr>
        <w:t xml:space="preserve">  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08.05.2018 г. /08:30 - 16:30 ч./   На 09.05.2018 г. /08:30 - 16:30 ч./   На 10.05.2018 г. /08:30 - 16:30 ч./   На 11.05.2018 г. /08:30 - 16:30 ч./ -  </w:t>
      </w:r>
      <w:r w:rsidRPr="006609FE">
        <w:rPr>
          <w:rFonts w:ascii="Arial" w:hAnsi="Arial" w:cs="Arial"/>
          <w:sz w:val="20"/>
          <w:szCs w:val="20"/>
        </w:rPr>
        <w:t>Малорад:   Божур, Бреза, Васил Воденичарски, Георги Бързаков, Димитър Благоев, Иван Вазов, Кестен, Липа, Никола Парапунов, Нино Гешовски, Петко Р. Славейков, Петър Гевезийски, Петър Джигански, Стефан Караджа, Странджа</w:t>
      </w:r>
    </w:p>
    <w:p w:rsidR="006609FE" w:rsidRPr="006609FE" w:rsidRDefault="006609FE" w:rsidP="00620EA4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6609FE">
        <w:rPr>
          <w:rFonts w:ascii="Arial" w:hAnsi="Arial" w:cs="Arial"/>
          <w:sz w:val="20"/>
          <w:szCs w:val="20"/>
        </w:rPr>
        <w:t xml:space="preserve">  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11.05.2018 г. /10:00 - 14:15 ч./ -  </w:t>
      </w:r>
      <w:r w:rsidRPr="006609FE">
        <w:rPr>
          <w:rFonts w:ascii="Arial" w:hAnsi="Arial" w:cs="Arial"/>
          <w:sz w:val="20"/>
          <w:szCs w:val="20"/>
        </w:rPr>
        <w:t>Търнак:   Ален Мак, Васил Тодоров, Владая, Гено Петров, Гео Милев, Иван Ненов, Илия Станев, Крайбрежна, Крайна, Оборище, Опълченска, Септемврийци, Христо Смирненски</w:t>
      </w:r>
    </w:p>
    <w:p w:rsidR="006609FE" w:rsidRPr="006609FE" w:rsidRDefault="006609FE" w:rsidP="00620EA4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Община Козлодуй </w:t>
      </w:r>
      <w:r w:rsidRPr="006609FE">
        <w:rPr>
          <w:rFonts w:ascii="Arial" w:hAnsi="Arial" w:cs="Arial"/>
          <w:sz w:val="20"/>
          <w:szCs w:val="20"/>
        </w:rPr>
        <w:t xml:space="preserve">  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08.05.2018 г. /09:00 - 16:00 ч./   На 09.05.2018 г. /09:00 - 16:00 ч./   На 10.05.2018 г. /09:00 - 16:00 ч./   На 11.05.2018 г. /09:00 - 16:00 ч./ -  </w:t>
      </w:r>
      <w:r w:rsidRPr="006609FE">
        <w:rPr>
          <w:rFonts w:ascii="Arial" w:hAnsi="Arial" w:cs="Arial"/>
          <w:sz w:val="20"/>
          <w:szCs w:val="20"/>
        </w:rPr>
        <w:t>Гложене, Общ. Козлодуй:   Витоша, Йонко Милев, Йордан Юнчев, Ленин, Оборище, Огоста, Петко Р. Славейков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10.05.2018 г. /09:00 - 11:00 ч./ -  </w:t>
      </w:r>
      <w:r w:rsidRPr="006609FE">
        <w:rPr>
          <w:rFonts w:ascii="Arial" w:hAnsi="Arial" w:cs="Arial"/>
          <w:sz w:val="20"/>
          <w:szCs w:val="20"/>
        </w:rPr>
        <w:t>Козлодуй:   Александър Стамболийски, Безименна, Булаир, Васил Априлов, Васил Левски, Георги Бенковски, Жилищен Комплекс 2, Зав.Строежи-раб.Селище, Княз Борис I, Крушов Баир, Лозенград, Ломска, Милин Камък, Митко Палаузов, Одрин, Прилеп, Рангел Панталеев, Стопански Сгради В III-ти Ст.Д, Стопански Сгради В IV-ти Ст.Дв, Тодор Каблешков, Хаджи Димитър, Хан Аспарух, Хан Крум, Хан Кубрат, Хан Омуртаг, Христо Ботев, Цар Иван Асен II, Цар Симеон Велики, Царибродска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10.05.2018 г. /09:00 - 11:00 ч./ -  </w:t>
      </w:r>
      <w:r w:rsidRPr="006609FE">
        <w:rPr>
          <w:rFonts w:ascii="Arial" w:hAnsi="Arial" w:cs="Arial"/>
          <w:sz w:val="20"/>
          <w:szCs w:val="20"/>
        </w:rPr>
        <w:t xml:space="preserve">Лютиброд:   Никола Вапцаров 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10.05.2018 г. /09:00 - 11:00 ч./ -  </w:t>
      </w:r>
      <w:r w:rsidRPr="006609FE">
        <w:rPr>
          <w:rFonts w:ascii="Arial" w:hAnsi="Arial" w:cs="Arial"/>
          <w:sz w:val="20"/>
          <w:szCs w:val="20"/>
        </w:rPr>
        <w:t xml:space="preserve">Мездра:   жп район 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r w:rsidRPr="006609FE">
        <w:rPr>
          <w:rFonts w:ascii="Arial" w:hAnsi="Arial" w:cs="Arial"/>
          <w:b/>
          <w:bCs/>
          <w:sz w:val="20"/>
          <w:szCs w:val="20"/>
        </w:rPr>
        <w:t xml:space="preserve">На 10.05.2018 г. /09:00 - 11:00 ч./ -  </w:t>
      </w:r>
      <w:r w:rsidRPr="006609FE">
        <w:rPr>
          <w:rFonts w:ascii="Arial" w:hAnsi="Arial" w:cs="Arial"/>
          <w:sz w:val="20"/>
          <w:szCs w:val="20"/>
        </w:rPr>
        <w:t xml:space="preserve">Сталийска махала :   извън селото </w:t>
      </w:r>
    </w:p>
    <w:p w:rsidR="006609FE" w:rsidRPr="006609FE" w:rsidRDefault="006609FE" w:rsidP="00003E4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6609FE">
        <w:rPr>
          <w:rFonts w:ascii="Arial" w:hAnsi="Arial" w:cs="Arial"/>
          <w:sz w:val="20"/>
          <w:szCs w:val="20"/>
        </w:rPr>
        <w:t xml:space="preserve">  </w:t>
      </w:r>
    </w:p>
    <w:p w:rsidR="009166AF" w:rsidRPr="004E4732" w:rsidRDefault="009166AF" w:rsidP="00620EA4">
      <w:pPr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Виваком/ или посетете сайта </w:t>
      </w:r>
      <w:hyperlink r:id="rId10" w:history="1"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планирани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lastRenderedPageBreak/>
        <w:t>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5362" wp14:editId="1A4DC1D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FE" w:rsidRDefault="006609F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6609FE" w:rsidRDefault="006609F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2D26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E" w:rsidRDefault="00EE3B9E" w:rsidP="00C050A5">
      <w:r>
        <w:separator/>
      </w:r>
    </w:p>
  </w:endnote>
  <w:endnote w:type="continuationSeparator" w:id="0">
    <w:p w:rsidR="00EE3B9E" w:rsidRDefault="00EE3B9E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609FE" w:rsidRPr="00C050A5" w:rsidRDefault="006609F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E91A99">
          <w:rPr>
            <w:rFonts w:ascii="Arial" w:hAnsi="Arial" w:cs="Arial"/>
            <w:noProof/>
            <w:sz w:val="20"/>
            <w:szCs w:val="20"/>
          </w:rPr>
          <w:t>2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609FE" w:rsidRDefault="00660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E" w:rsidRDefault="00EE3B9E" w:rsidP="00C050A5">
      <w:r>
        <w:separator/>
      </w:r>
    </w:p>
  </w:footnote>
  <w:footnote w:type="continuationSeparator" w:id="0">
    <w:p w:rsidR="00EE3B9E" w:rsidRDefault="00EE3B9E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03E47"/>
    <w:rsid w:val="000256E7"/>
    <w:rsid w:val="00027C4A"/>
    <w:rsid w:val="00050BC7"/>
    <w:rsid w:val="000520FE"/>
    <w:rsid w:val="00096955"/>
    <w:rsid w:val="000A2C39"/>
    <w:rsid w:val="000B63FB"/>
    <w:rsid w:val="000B69BD"/>
    <w:rsid w:val="000D3C8B"/>
    <w:rsid w:val="000E3A35"/>
    <w:rsid w:val="000E5A0C"/>
    <w:rsid w:val="000F6B94"/>
    <w:rsid w:val="00107DFE"/>
    <w:rsid w:val="00111590"/>
    <w:rsid w:val="001143E5"/>
    <w:rsid w:val="00114C09"/>
    <w:rsid w:val="00116717"/>
    <w:rsid w:val="00117D82"/>
    <w:rsid w:val="00122146"/>
    <w:rsid w:val="001251EF"/>
    <w:rsid w:val="0012554B"/>
    <w:rsid w:val="00127E06"/>
    <w:rsid w:val="00127E53"/>
    <w:rsid w:val="001513B5"/>
    <w:rsid w:val="00152863"/>
    <w:rsid w:val="00152E11"/>
    <w:rsid w:val="00156250"/>
    <w:rsid w:val="00156F1D"/>
    <w:rsid w:val="00162BD8"/>
    <w:rsid w:val="001772D3"/>
    <w:rsid w:val="00180792"/>
    <w:rsid w:val="001808E6"/>
    <w:rsid w:val="00184856"/>
    <w:rsid w:val="00196F34"/>
    <w:rsid w:val="001974B2"/>
    <w:rsid w:val="001A2051"/>
    <w:rsid w:val="001A2304"/>
    <w:rsid w:val="001A6D89"/>
    <w:rsid w:val="001B0CDC"/>
    <w:rsid w:val="001B28EB"/>
    <w:rsid w:val="001E54FF"/>
    <w:rsid w:val="0020318C"/>
    <w:rsid w:val="00204626"/>
    <w:rsid w:val="002079B0"/>
    <w:rsid w:val="00207E37"/>
    <w:rsid w:val="002269FC"/>
    <w:rsid w:val="00236975"/>
    <w:rsid w:val="00240CAB"/>
    <w:rsid w:val="00241888"/>
    <w:rsid w:val="0024226F"/>
    <w:rsid w:val="00245029"/>
    <w:rsid w:val="002512B0"/>
    <w:rsid w:val="002601E0"/>
    <w:rsid w:val="00262008"/>
    <w:rsid w:val="00267017"/>
    <w:rsid w:val="00277161"/>
    <w:rsid w:val="002808ED"/>
    <w:rsid w:val="00282B6A"/>
    <w:rsid w:val="00285141"/>
    <w:rsid w:val="002B2657"/>
    <w:rsid w:val="002C5099"/>
    <w:rsid w:val="002C5EA6"/>
    <w:rsid w:val="002D1EEE"/>
    <w:rsid w:val="002D2679"/>
    <w:rsid w:val="002F1F9A"/>
    <w:rsid w:val="00301916"/>
    <w:rsid w:val="003027D7"/>
    <w:rsid w:val="003116F4"/>
    <w:rsid w:val="00333B0D"/>
    <w:rsid w:val="003413BD"/>
    <w:rsid w:val="00342103"/>
    <w:rsid w:val="00345706"/>
    <w:rsid w:val="00353A3E"/>
    <w:rsid w:val="00354743"/>
    <w:rsid w:val="0035779E"/>
    <w:rsid w:val="0036007B"/>
    <w:rsid w:val="00363432"/>
    <w:rsid w:val="003642EF"/>
    <w:rsid w:val="00366787"/>
    <w:rsid w:val="00373464"/>
    <w:rsid w:val="003762F5"/>
    <w:rsid w:val="003817B5"/>
    <w:rsid w:val="003942F6"/>
    <w:rsid w:val="003A11F2"/>
    <w:rsid w:val="003A786F"/>
    <w:rsid w:val="003B2026"/>
    <w:rsid w:val="003B2FEE"/>
    <w:rsid w:val="003C03E7"/>
    <w:rsid w:val="003C1ADE"/>
    <w:rsid w:val="003D26B0"/>
    <w:rsid w:val="003D2FF8"/>
    <w:rsid w:val="003D68E0"/>
    <w:rsid w:val="003E1BFA"/>
    <w:rsid w:val="003E7A51"/>
    <w:rsid w:val="003F5899"/>
    <w:rsid w:val="003F7043"/>
    <w:rsid w:val="0041151A"/>
    <w:rsid w:val="00411BAB"/>
    <w:rsid w:val="0041555E"/>
    <w:rsid w:val="004371A4"/>
    <w:rsid w:val="004423AA"/>
    <w:rsid w:val="0044544B"/>
    <w:rsid w:val="00460033"/>
    <w:rsid w:val="00460D73"/>
    <w:rsid w:val="004B7ACF"/>
    <w:rsid w:val="004C0ED9"/>
    <w:rsid w:val="004D325B"/>
    <w:rsid w:val="004D4084"/>
    <w:rsid w:val="004E105E"/>
    <w:rsid w:val="004E28A5"/>
    <w:rsid w:val="004E4732"/>
    <w:rsid w:val="004F1F78"/>
    <w:rsid w:val="00517322"/>
    <w:rsid w:val="00525AB1"/>
    <w:rsid w:val="00530FDD"/>
    <w:rsid w:val="0053201D"/>
    <w:rsid w:val="0054701C"/>
    <w:rsid w:val="00553FEB"/>
    <w:rsid w:val="005773FC"/>
    <w:rsid w:val="005942D0"/>
    <w:rsid w:val="005A1543"/>
    <w:rsid w:val="005A6886"/>
    <w:rsid w:val="005C59E8"/>
    <w:rsid w:val="005D2D14"/>
    <w:rsid w:val="005E3107"/>
    <w:rsid w:val="00611882"/>
    <w:rsid w:val="00620A62"/>
    <w:rsid w:val="00620EA4"/>
    <w:rsid w:val="00620F2A"/>
    <w:rsid w:val="00637B48"/>
    <w:rsid w:val="00641313"/>
    <w:rsid w:val="006571E5"/>
    <w:rsid w:val="006609FE"/>
    <w:rsid w:val="00661652"/>
    <w:rsid w:val="00683A85"/>
    <w:rsid w:val="00684CFB"/>
    <w:rsid w:val="00691DAD"/>
    <w:rsid w:val="006A0CD4"/>
    <w:rsid w:val="006A1955"/>
    <w:rsid w:val="006A6507"/>
    <w:rsid w:val="006B0C97"/>
    <w:rsid w:val="006B1B12"/>
    <w:rsid w:val="006E131D"/>
    <w:rsid w:val="006E69DF"/>
    <w:rsid w:val="006F4AB9"/>
    <w:rsid w:val="006F575F"/>
    <w:rsid w:val="0071402C"/>
    <w:rsid w:val="00722883"/>
    <w:rsid w:val="00732760"/>
    <w:rsid w:val="00733CDE"/>
    <w:rsid w:val="0074550A"/>
    <w:rsid w:val="00751021"/>
    <w:rsid w:val="007647A4"/>
    <w:rsid w:val="00766D00"/>
    <w:rsid w:val="007746EC"/>
    <w:rsid w:val="00781065"/>
    <w:rsid w:val="00785691"/>
    <w:rsid w:val="00787947"/>
    <w:rsid w:val="007A1860"/>
    <w:rsid w:val="007C153B"/>
    <w:rsid w:val="007D0F14"/>
    <w:rsid w:val="007D4C46"/>
    <w:rsid w:val="007E30E5"/>
    <w:rsid w:val="007E3958"/>
    <w:rsid w:val="007E56B8"/>
    <w:rsid w:val="007F2870"/>
    <w:rsid w:val="00815A99"/>
    <w:rsid w:val="00831A60"/>
    <w:rsid w:val="00832B3B"/>
    <w:rsid w:val="008346CC"/>
    <w:rsid w:val="00846516"/>
    <w:rsid w:val="0085586F"/>
    <w:rsid w:val="00874CDB"/>
    <w:rsid w:val="00881679"/>
    <w:rsid w:val="008B2341"/>
    <w:rsid w:val="008B4DDC"/>
    <w:rsid w:val="008B6536"/>
    <w:rsid w:val="008B688B"/>
    <w:rsid w:val="008C612B"/>
    <w:rsid w:val="008C7C5A"/>
    <w:rsid w:val="008D0C2A"/>
    <w:rsid w:val="008D2CF6"/>
    <w:rsid w:val="008D478D"/>
    <w:rsid w:val="008E25FE"/>
    <w:rsid w:val="008F7D16"/>
    <w:rsid w:val="00901A33"/>
    <w:rsid w:val="009028E0"/>
    <w:rsid w:val="00907A51"/>
    <w:rsid w:val="009112FE"/>
    <w:rsid w:val="009166AF"/>
    <w:rsid w:val="0092788E"/>
    <w:rsid w:val="00933F57"/>
    <w:rsid w:val="0093571B"/>
    <w:rsid w:val="00957F7C"/>
    <w:rsid w:val="00960B81"/>
    <w:rsid w:val="00961E6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03A"/>
    <w:rsid w:val="009E3628"/>
    <w:rsid w:val="009F07ED"/>
    <w:rsid w:val="009F2338"/>
    <w:rsid w:val="009F7C7C"/>
    <w:rsid w:val="00A178DE"/>
    <w:rsid w:val="00A26681"/>
    <w:rsid w:val="00A3530F"/>
    <w:rsid w:val="00A52652"/>
    <w:rsid w:val="00A5587B"/>
    <w:rsid w:val="00A62F6C"/>
    <w:rsid w:val="00A70103"/>
    <w:rsid w:val="00A835D1"/>
    <w:rsid w:val="00A85B19"/>
    <w:rsid w:val="00A85BBE"/>
    <w:rsid w:val="00A92EF3"/>
    <w:rsid w:val="00A96AD5"/>
    <w:rsid w:val="00AB5D4E"/>
    <w:rsid w:val="00AE35EB"/>
    <w:rsid w:val="00AE7CA8"/>
    <w:rsid w:val="00AF0B9E"/>
    <w:rsid w:val="00AF5AEC"/>
    <w:rsid w:val="00B046CC"/>
    <w:rsid w:val="00B05022"/>
    <w:rsid w:val="00B1180C"/>
    <w:rsid w:val="00B2049C"/>
    <w:rsid w:val="00B2511C"/>
    <w:rsid w:val="00B31590"/>
    <w:rsid w:val="00B40248"/>
    <w:rsid w:val="00B671A8"/>
    <w:rsid w:val="00B70113"/>
    <w:rsid w:val="00B8091D"/>
    <w:rsid w:val="00B83851"/>
    <w:rsid w:val="00B95D48"/>
    <w:rsid w:val="00BB514E"/>
    <w:rsid w:val="00BD45FC"/>
    <w:rsid w:val="00BD5FBE"/>
    <w:rsid w:val="00BF5426"/>
    <w:rsid w:val="00C050A5"/>
    <w:rsid w:val="00C25DB4"/>
    <w:rsid w:val="00C27C36"/>
    <w:rsid w:val="00C36992"/>
    <w:rsid w:val="00C41F33"/>
    <w:rsid w:val="00C444AF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B412D"/>
    <w:rsid w:val="00CC4E47"/>
    <w:rsid w:val="00CC5FAC"/>
    <w:rsid w:val="00CC693A"/>
    <w:rsid w:val="00CD0692"/>
    <w:rsid w:val="00CD318C"/>
    <w:rsid w:val="00CE2940"/>
    <w:rsid w:val="00CE37CF"/>
    <w:rsid w:val="00CE75B6"/>
    <w:rsid w:val="00CF24A6"/>
    <w:rsid w:val="00CF5CB0"/>
    <w:rsid w:val="00D0087A"/>
    <w:rsid w:val="00D064C7"/>
    <w:rsid w:val="00D10784"/>
    <w:rsid w:val="00D144DD"/>
    <w:rsid w:val="00D17A22"/>
    <w:rsid w:val="00D23312"/>
    <w:rsid w:val="00D26628"/>
    <w:rsid w:val="00D26BC6"/>
    <w:rsid w:val="00D33A83"/>
    <w:rsid w:val="00D51537"/>
    <w:rsid w:val="00D57AAD"/>
    <w:rsid w:val="00D73C2C"/>
    <w:rsid w:val="00D7592C"/>
    <w:rsid w:val="00D76BCF"/>
    <w:rsid w:val="00D84C7D"/>
    <w:rsid w:val="00D94EE8"/>
    <w:rsid w:val="00DF0AA7"/>
    <w:rsid w:val="00E05F3B"/>
    <w:rsid w:val="00E1218D"/>
    <w:rsid w:val="00E33D16"/>
    <w:rsid w:val="00E3436F"/>
    <w:rsid w:val="00E46ECE"/>
    <w:rsid w:val="00E50CF4"/>
    <w:rsid w:val="00E5196E"/>
    <w:rsid w:val="00E576F1"/>
    <w:rsid w:val="00E617C6"/>
    <w:rsid w:val="00E63831"/>
    <w:rsid w:val="00E66CE9"/>
    <w:rsid w:val="00E72453"/>
    <w:rsid w:val="00E90943"/>
    <w:rsid w:val="00E91A99"/>
    <w:rsid w:val="00E94CC3"/>
    <w:rsid w:val="00E9766A"/>
    <w:rsid w:val="00EA22BE"/>
    <w:rsid w:val="00EA3AD6"/>
    <w:rsid w:val="00EB1307"/>
    <w:rsid w:val="00EC0C71"/>
    <w:rsid w:val="00ED3F08"/>
    <w:rsid w:val="00EE3B9E"/>
    <w:rsid w:val="00EE5B25"/>
    <w:rsid w:val="00EE5F0B"/>
    <w:rsid w:val="00EE66ED"/>
    <w:rsid w:val="00F05EFA"/>
    <w:rsid w:val="00F1115F"/>
    <w:rsid w:val="00F25D44"/>
    <w:rsid w:val="00F26265"/>
    <w:rsid w:val="00F42BE2"/>
    <w:rsid w:val="00F54E4A"/>
    <w:rsid w:val="00F61DC7"/>
    <w:rsid w:val="00F62080"/>
    <w:rsid w:val="00F65794"/>
    <w:rsid w:val="00F7482A"/>
    <w:rsid w:val="00F90E5E"/>
    <w:rsid w:val="00F943B5"/>
    <w:rsid w:val="00F95BC5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85F-D410-469A-B063-C97F12F4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2018-05-03T15:43:00Z</dcterms:created>
  <dcterms:modified xsi:type="dcterms:W3CDTF">2018-05-03T15:43:00Z</dcterms:modified>
</cp:coreProperties>
</file>